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FBC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FBC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FBC">
        <w:rPr>
          <w:rFonts w:ascii="Times New Roman" w:hAnsi="Times New Roman"/>
          <w:b/>
          <w:sz w:val="28"/>
          <w:szCs w:val="28"/>
        </w:rPr>
        <w:t>«Детско-юношеская спортивная школа №1»</w:t>
      </w: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Методическая разработка</w:t>
      </w:r>
      <w:r w:rsidRPr="00912FBC">
        <w:rPr>
          <w:rFonts w:ascii="Times New Roman" w:hAnsi="Times New Roman"/>
          <w:sz w:val="40"/>
          <w:szCs w:val="40"/>
        </w:rPr>
        <w:t>:</w:t>
      </w: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B5E" w:rsidRPr="00D10573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D10573">
        <w:rPr>
          <w:rFonts w:ascii="Times New Roman CYR" w:hAnsi="Times New Roman CYR" w:cs="Times New Roman CYR"/>
          <w:b/>
          <w:color w:val="000000"/>
          <w:sz w:val="52"/>
          <w:szCs w:val="52"/>
        </w:rPr>
        <w:t xml:space="preserve"> «Методика воспитания</w:t>
      </w:r>
      <w:r>
        <w:rPr>
          <w:rFonts w:ascii="Times New Roman CYR" w:hAnsi="Times New Roman CYR" w:cs="Times New Roman CYR"/>
          <w:b/>
          <w:color w:val="000000"/>
          <w:sz w:val="52"/>
          <w:szCs w:val="52"/>
        </w:rPr>
        <w:t xml:space="preserve"> выносливости</w:t>
      </w:r>
      <w:r w:rsidRPr="00D10573">
        <w:rPr>
          <w:rFonts w:ascii="Times New Roman CYR" w:hAnsi="Times New Roman CYR" w:cs="Times New Roman CYR"/>
          <w:b/>
          <w:color w:val="000000"/>
          <w:sz w:val="52"/>
          <w:szCs w:val="52"/>
        </w:rPr>
        <w:t>».</w:t>
      </w:r>
    </w:p>
    <w:p w:rsidR="00053B5E" w:rsidRPr="00912FBC" w:rsidRDefault="00053B5E" w:rsidP="00D8714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12FBC">
        <w:rPr>
          <w:rFonts w:ascii="Times New Roman" w:hAnsi="Times New Roman"/>
          <w:sz w:val="44"/>
          <w:szCs w:val="44"/>
        </w:rPr>
        <w:br/>
      </w:r>
      <w:r w:rsidRPr="00912FBC">
        <w:rPr>
          <w:rFonts w:ascii="Times New Roman" w:hAnsi="Times New Roman"/>
          <w:sz w:val="44"/>
          <w:szCs w:val="44"/>
        </w:rPr>
        <w:br/>
      </w:r>
    </w:p>
    <w:p w:rsidR="00053B5E" w:rsidRPr="00975D67" w:rsidRDefault="00053B5E" w:rsidP="00D87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B5E" w:rsidRDefault="00053B5E" w:rsidP="00D8714B">
      <w:pPr>
        <w:tabs>
          <w:tab w:val="left" w:pos="69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B5E" w:rsidRDefault="00BA5F5B" w:rsidP="00D8714B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Авто-составитель:</w:t>
      </w:r>
    </w:p>
    <w:p w:rsidR="00BA5F5B" w:rsidRDefault="00BA5F5B" w:rsidP="00D8714B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</w:t>
      </w:r>
    </w:p>
    <w:p w:rsidR="00BA5F5B" w:rsidRDefault="00BA5F5B" w:rsidP="00D8714B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Кривущенко Андрей Михайлович</w:t>
      </w:r>
    </w:p>
    <w:p w:rsidR="00BA5F5B" w:rsidRDefault="00BA5F5B" w:rsidP="00D8714B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F5B" w:rsidRDefault="00BA5F5B" w:rsidP="00D8714B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3B5E" w:rsidRPr="00BA5F5B" w:rsidRDefault="00BA5F5B" w:rsidP="00BA5F5B">
      <w:pPr>
        <w:tabs>
          <w:tab w:val="left" w:pos="6905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BA5F5B">
        <w:rPr>
          <w:rFonts w:ascii="Times New Roman" w:hAnsi="Times New Roman"/>
          <w:sz w:val="28"/>
          <w:szCs w:val="28"/>
        </w:rPr>
        <w:t>Зачитан на тренерском совете:</w:t>
      </w:r>
    </w:p>
    <w:p w:rsidR="00BA5F5B" w:rsidRPr="00BA5F5B" w:rsidRDefault="00BA5F5B" w:rsidP="00BA5F5B">
      <w:pPr>
        <w:tabs>
          <w:tab w:val="left" w:pos="6905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BA5F5B">
        <w:rPr>
          <w:rFonts w:ascii="Times New Roman" w:hAnsi="Times New Roman"/>
          <w:sz w:val="28"/>
          <w:szCs w:val="28"/>
        </w:rPr>
        <w:t>«30»марта 2016г.</w:t>
      </w:r>
    </w:p>
    <w:p w:rsidR="00BA5F5B" w:rsidRPr="00BA5F5B" w:rsidRDefault="00BA5F5B" w:rsidP="00BA5F5B">
      <w:pPr>
        <w:tabs>
          <w:tab w:val="left" w:pos="6905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BA5F5B">
        <w:rPr>
          <w:rFonts w:ascii="Times New Roman" w:hAnsi="Times New Roman"/>
          <w:sz w:val="28"/>
          <w:szCs w:val="28"/>
        </w:rPr>
        <w:t>С оценкой «отлично»</w:t>
      </w:r>
    </w:p>
    <w:p w:rsidR="00BA5F5B" w:rsidRPr="00152C7A" w:rsidRDefault="00BA5F5B" w:rsidP="00D8714B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53B5E" w:rsidRPr="00152C7A" w:rsidRDefault="00053B5E" w:rsidP="00D8714B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53B5E" w:rsidRPr="00A20FB7" w:rsidRDefault="00053B5E" w:rsidP="00D8714B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3B5E" w:rsidRPr="00A20FB7" w:rsidRDefault="00053B5E" w:rsidP="00D87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B5E" w:rsidRPr="00A20FB7" w:rsidRDefault="00053B5E" w:rsidP="00D87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B5E" w:rsidRPr="00A20FB7" w:rsidRDefault="00053B5E" w:rsidP="00D87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B5E" w:rsidRPr="00A20FB7" w:rsidRDefault="00053B5E" w:rsidP="00D87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B5E" w:rsidRDefault="00BA5F5B" w:rsidP="00BA5F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г.Прокопьевск,2016</w:t>
      </w: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53B5E" w:rsidRPr="00D10573" w:rsidRDefault="00DA1D8B" w:rsidP="00D87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г. Прокопьевск,2016</w:t>
      </w:r>
    </w:p>
    <w:p w:rsidR="00053B5E" w:rsidRDefault="00053B5E" w:rsidP="00D87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B5E" w:rsidRPr="00D8714B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714B">
        <w:rPr>
          <w:rFonts w:ascii="Times New Roman" w:hAnsi="Times New Roman"/>
          <w:b/>
          <w:bCs/>
          <w:sz w:val="28"/>
          <w:szCs w:val="28"/>
        </w:rPr>
        <w:t>Содержание:</w:t>
      </w: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B5E" w:rsidRPr="00D8714B" w:rsidRDefault="00053B5E" w:rsidP="00D871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8714B">
        <w:rPr>
          <w:rFonts w:ascii="Times New Roman" w:hAnsi="Times New Roman"/>
          <w:b/>
          <w:bCs/>
          <w:sz w:val="28"/>
          <w:szCs w:val="28"/>
        </w:rPr>
        <w:t>1. Аннотация…………………………………………………………</w:t>
      </w:r>
      <w:r>
        <w:rPr>
          <w:rFonts w:ascii="Times New Roman" w:hAnsi="Times New Roman"/>
          <w:b/>
          <w:bCs/>
          <w:sz w:val="28"/>
          <w:szCs w:val="28"/>
        </w:rPr>
        <w:t>….</w:t>
      </w:r>
      <w:r w:rsidRPr="00D8714B">
        <w:rPr>
          <w:rFonts w:ascii="Times New Roman" w:hAnsi="Times New Roman"/>
          <w:b/>
          <w:bCs/>
          <w:sz w:val="28"/>
          <w:szCs w:val="28"/>
        </w:rPr>
        <w:t>.стр.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053B5E" w:rsidRPr="00D8714B" w:rsidRDefault="00053B5E" w:rsidP="00D871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714B">
        <w:rPr>
          <w:rFonts w:ascii="Times New Roman CYR" w:hAnsi="Times New Roman CYR" w:cs="Times New Roman CYR"/>
          <w:b/>
          <w:color w:val="000000"/>
          <w:sz w:val="28"/>
          <w:szCs w:val="28"/>
        </w:rPr>
        <w:t>2.Введение</w:t>
      </w:r>
      <w:r w:rsidRPr="00D8714B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/>
          <w:b/>
          <w:bCs/>
          <w:sz w:val="28"/>
          <w:szCs w:val="28"/>
        </w:rPr>
        <w:t>…..</w:t>
      </w:r>
      <w:r w:rsidRPr="00D8714B">
        <w:rPr>
          <w:rFonts w:ascii="Times New Roman" w:hAnsi="Times New Roman"/>
          <w:b/>
          <w:bCs/>
          <w:sz w:val="28"/>
          <w:szCs w:val="28"/>
        </w:rPr>
        <w:t>стр.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D8714B">
        <w:rPr>
          <w:rFonts w:ascii="Times New Roman CYR" w:hAnsi="Times New Roman CYR" w:cs="Times New Roman CYR"/>
          <w:b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8714B">
        <w:rPr>
          <w:rFonts w:ascii="Times New Roman CYR" w:hAnsi="Times New Roman CYR" w:cs="Times New Roman CYR"/>
          <w:b/>
          <w:sz w:val="28"/>
          <w:szCs w:val="28"/>
        </w:rPr>
        <w:t>Виды выносливости</w:t>
      </w:r>
      <w:r>
        <w:rPr>
          <w:rFonts w:ascii="Times New Roman CYR" w:hAnsi="Times New Roman CYR" w:cs="Times New Roman CYR"/>
          <w:b/>
          <w:sz w:val="28"/>
          <w:szCs w:val="28"/>
        </w:rPr>
        <w:t>………………………………………………….стр.4</w:t>
      </w: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 З</w:t>
      </w:r>
      <w:r w:rsidRPr="00D8714B">
        <w:rPr>
          <w:rFonts w:ascii="Times New Roman CYR" w:hAnsi="Times New Roman CYR" w:cs="Times New Roman CYR"/>
          <w:b/>
          <w:sz w:val="28"/>
          <w:szCs w:val="28"/>
        </w:rPr>
        <w:t>оны мощности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выносливость</w:t>
      </w:r>
      <w:r>
        <w:rPr>
          <w:rFonts w:ascii="Times New Roman CYR" w:hAnsi="Times New Roman CYR" w:cs="Times New Roman CYR"/>
          <w:b/>
          <w:sz w:val="28"/>
          <w:szCs w:val="28"/>
        </w:rPr>
        <w:t>……………………………….…….стр.4</w:t>
      </w:r>
    </w:p>
    <w:p w:rsidR="00053B5E" w:rsidRDefault="00053B5E" w:rsidP="00EA6A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A6A58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6A58">
        <w:rPr>
          <w:rFonts w:ascii="Times New Roman CYR" w:hAnsi="Times New Roman CYR" w:cs="Times New Roman CYR"/>
          <w:b/>
          <w:sz w:val="28"/>
          <w:szCs w:val="28"/>
        </w:rPr>
        <w:t xml:space="preserve">Средства и методы развития выносливости. </w:t>
      </w:r>
      <w:r>
        <w:rPr>
          <w:rFonts w:ascii="Times New Roman CYR" w:hAnsi="Times New Roman CYR" w:cs="Times New Roman CYR"/>
          <w:b/>
          <w:sz w:val="28"/>
          <w:szCs w:val="28"/>
        </w:rPr>
        <w:t>…………..….…….стр.6</w:t>
      </w:r>
    </w:p>
    <w:p w:rsidR="00053B5E" w:rsidRDefault="00053B5E" w:rsidP="00EA6A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A6A58">
        <w:rPr>
          <w:rFonts w:ascii="Times New Roman" w:hAnsi="Times New Roman"/>
          <w:b/>
          <w:sz w:val="28"/>
          <w:szCs w:val="28"/>
        </w:rPr>
        <w:t>6.</w:t>
      </w:r>
      <w:r w:rsidRPr="00EA6A58">
        <w:rPr>
          <w:rFonts w:ascii="Times New Roman CYR" w:hAnsi="Times New Roman CYR" w:cs="Times New Roman CYR"/>
          <w:b/>
          <w:sz w:val="28"/>
          <w:szCs w:val="28"/>
        </w:rPr>
        <w:t xml:space="preserve"> Пример одна тренировка с фартлеком. </w:t>
      </w:r>
      <w:r>
        <w:rPr>
          <w:rFonts w:ascii="Times New Roman CYR" w:hAnsi="Times New Roman CYR" w:cs="Times New Roman CYR"/>
          <w:b/>
          <w:sz w:val="28"/>
          <w:szCs w:val="28"/>
        </w:rPr>
        <w:t>………………...….……..стр.7</w:t>
      </w:r>
    </w:p>
    <w:p w:rsidR="00053B5E" w:rsidRDefault="00053B5E" w:rsidP="00EA6A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A6A58">
        <w:rPr>
          <w:rFonts w:ascii="Times New Roman" w:hAnsi="Times New Roman"/>
          <w:b/>
          <w:sz w:val="28"/>
          <w:szCs w:val="28"/>
        </w:rPr>
        <w:t xml:space="preserve">7. </w:t>
      </w:r>
      <w:r w:rsidRPr="00EA6A58">
        <w:rPr>
          <w:rFonts w:ascii="Times New Roman CYR" w:hAnsi="Times New Roman CYR" w:cs="Times New Roman CYR"/>
          <w:b/>
          <w:sz w:val="28"/>
          <w:szCs w:val="28"/>
        </w:rPr>
        <w:t>Пример аэробной силовой тренировки (круговая тренировк</w:t>
      </w:r>
      <w:r>
        <w:rPr>
          <w:rFonts w:ascii="Times New Roman CYR" w:hAnsi="Times New Roman CYR" w:cs="Times New Roman CYR"/>
          <w:b/>
          <w:sz w:val="28"/>
          <w:szCs w:val="28"/>
        </w:rPr>
        <w:t>а).стр.8</w:t>
      </w:r>
    </w:p>
    <w:p w:rsidR="00053B5E" w:rsidRDefault="00053B5E" w:rsidP="00EA6A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8.Литература</w:t>
      </w:r>
      <w:r>
        <w:rPr>
          <w:rFonts w:ascii="Times New Roman CYR" w:hAnsi="Times New Roman CYR" w:cs="Times New Roman CYR"/>
          <w:b/>
          <w:sz w:val="28"/>
          <w:szCs w:val="28"/>
        </w:rPr>
        <w:t>…………………………………………………………….стр.9</w:t>
      </w:r>
    </w:p>
    <w:p w:rsidR="00053B5E" w:rsidRPr="00EA6A58" w:rsidRDefault="00053B5E" w:rsidP="00EA6A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B5E" w:rsidRPr="00EA6A58" w:rsidRDefault="00053B5E" w:rsidP="00EA6A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B5E" w:rsidRPr="00EA6A58" w:rsidRDefault="00053B5E" w:rsidP="00EA6A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B5E" w:rsidRPr="00541D6F" w:rsidRDefault="00053B5E" w:rsidP="00D871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Pr="00D8714B" w:rsidRDefault="00053B5E" w:rsidP="00D8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B5E" w:rsidRPr="00D8714B" w:rsidRDefault="00053B5E" w:rsidP="00D871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714B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714B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053B5E" w:rsidRPr="00D8714B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053B5E" w:rsidRDefault="00053B5E" w:rsidP="00812B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долгое время тренировался в хоккейной  команде мастеров, команде  «Шахтер» г.Прокопьевска. Теперь пришло время работать по-настоящему.  У меня команда хоккеистов 2002г.р. И я как никто другой точно знаю, что такое выносливость. </w:t>
      </w:r>
    </w:p>
    <w:p w:rsidR="00053B5E" w:rsidRDefault="00053B5E" w:rsidP="00812B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сожалению, методической литературы, касающейся хоккея с шайбой очень мало. Поэтому, тренерам и специалистам, занимающимся данным видом спорта, приходится пользоваться методиками близких по структуре видов спорта (хоккея с мячом, футбол, регби). Благодаря этой схожести источниками, нашего исследования, в большей степени стала литература, отражающая методику развития физических качеств хоккея с шайбой.</w:t>
      </w:r>
    </w:p>
    <w:p w:rsidR="00053B5E" w:rsidRPr="00812BFF" w:rsidRDefault="00053B5E" w:rsidP="00812B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Считаю, что такое  физическое качество как выносливость  просто необходимо в современном хоккее. Я  решил написать методическую разработку  «Методика воспитания выносливости». В методической разработке  я уточнил основы теории методики</w:t>
      </w:r>
      <w:r w:rsidRPr="00812BFF">
        <w:rPr>
          <w:rFonts w:ascii="Times New Roman CYR" w:hAnsi="Times New Roman CYR" w:cs="Times New Roman CYR"/>
          <w:sz w:val="28"/>
          <w:szCs w:val="28"/>
        </w:rPr>
        <w:t>, виды выносливости, зоны мощности,</w:t>
      </w:r>
      <w:r w:rsidRPr="00812BFF">
        <w:rPr>
          <w:rFonts w:ascii="Times New Roman" w:hAnsi="Times New Roman"/>
          <w:sz w:val="28"/>
          <w:szCs w:val="28"/>
        </w:rPr>
        <w:t xml:space="preserve"> </w:t>
      </w:r>
      <w:r w:rsidRPr="00812BFF">
        <w:rPr>
          <w:rFonts w:ascii="Times New Roman CYR" w:hAnsi="Times New Roman CYR" w:cs="Times New Roman CYR"/>
          <w:sz w:val="28"/>
          <w:szCs w:val="28"/>
        </w:rPr>
        <w:t>средства и методы развития выносливости,</w:t>
      </w:r>
      <w:r>
        <w:rPr>
          <w:rFonts w:ascii="Times New Roman CYR" w:hAnsi="Times New Roman CYR" w:cs="Times New Roman CYR"/>
          <w:sz w:val="28"/>
          <w:szCs w:val="28"/>
        </w:rPr>
        <w:t xml:space="preserve"> привел </w:t>
      </w:r>
      <w:r w:rsidRPr="00812BFF">
        <w:rPr>
          <w:rFonts w:ascii="Times New Roman CYR" w:hAnsi="Times New Roman CYR" w:cs="Times New Roman CYR"/>
          <w:sz w:val="28"/>
          <w:szCs w:val="28"/>
        </w:rPr>
        <w:t xml:space="preserve"> пример </w:t>
      </w:r>
      <w:r>
        <w:rPr>
          <w:rFonts w:ascii="Times New Roman CYR" w:hAnsi="Times New Roman CYR" w:cs="Times New Roman CYR"/>
          <w:sz w:val="28"/>
          <w:szCs w:val="28"/>
        </w:rPr>
        <w:t>одной</w:t>
      </w:r>
      <w:r w:rsidRPr="00812B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тренировки</w:t>
      </w:r>
      <w:r w:rsidRPr="00812BFF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Pr="00EA6A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12BFF">
        <w:rPr>
          <w:rFonts w:ascii="Times New Roman CYR" w:hAnsi="Times New Roman CYR" w:cs="Times New Roman CYR"/>
          <w:sz w:val="28"/>
          <w:szCs w:val="28"/>
        </w:rPr>
        <w:t>фартлеком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812BFF">
        <w:rPr>
          <w:rFonts w:ascii="Times New Roman CYR" w:hAnsi="Times New Roman CYR" w:cs="Times New Roman CYR"/>
          <w:sz w:val="28"/>
          <w:szCs w:val="28"/>
        </w:rPr>
        <w:t>аэробной силовой тренировки (круговая тренировк</w:t>
      </w:r>
      <w:r>
        <w:rPr>
          <w:rFonts w:ascii="Times New Roman CYR" w:hAnsi="Times New Roman CYR" w:cs="Times New Roman CYR"/>
          <w:sz w:val="28"/>
          <w:szCs w:val="28"/>
        </w:rPr>
        <w:t>а) для развития выносливости.</w:t>
      </w:r>
    </w:p>
    <w:p w:rsidR="00053B5E" w:rsidRDefault="00053B5E" w:rsidP="0081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5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Считаю, что  эта работа будет интересна тренерам по хоккею с мячом, шайбой,</w:t>
      </w:r>
      <w:r w:rsidRPr="00AF50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футболу, регби, легкой атлетике, лыжным гонкам  и тренерам других видов спорта. Я глубоко убежден, что  нет ни одного вида спорта, где  спортсмены могли бы обойтись без выносливости.</w:t>
      </w:r>
    </w:p>
    <w:p w:rsidR="00053B5E" w:rsidRDefault="00053B5E" w:rsidP="0081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53B5E" w:rsidRPr="00D8714B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714B">
        <w:rPr>
          <w:rFonts w:ascii="Times New Roman CYR" w:hAnsi="Times New Roman CYR" w:cs="Times New Roman CYR"/>
          <w:b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D8714B">
        <w:rPr>
          <w:rFonts w:ascii="Times New Roman CYR" w:hAnsi="Times New Roman CYR" w:cs="Times New Roman CYR"/>
          <w:b/>
          <w:color w:val="000000"/>
          <w:sz w:val="28"/>
          <w:szCs w:val="28"/>
        </w:rPr>
        <w:t>Введение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Одним из важнейших качеств, которым должен обладать высококвалифицированный хоккеист — это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выносливость.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</w:t>
      </w:r>
      <w:r w:rsidRPr="00541D6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Выносливость -</w:t>
      </w:r>
      <w:r>
        <w:rPr>
          <w:rFonts w:ascii="Times New Roman CYR" w:hAnsi="Times New Roman CYR" w:cs="Times New Roman CYR"/>
          <w:sz w:val="28"/>
          <w:szCs w:val="28"/>
        </w:rPr>
        <w:t xml:space="preserve"> это способность противостоять утомлению в какой-либо деятельности.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Выносливость </w:t>
      </w:r>
      <w:r>
        <w:rPr>
          <w:rFonts w:ascii="Times New Roman CYR" w:hAnsi="Times New Roman CYR" w:cs="Times New Roman CYR"/>
          <w:sz w:val="28"/>
          <w:szCs w:val="28"/>
        </w:rPr>
        <w:t>— это способность спортсмена к длительному выполнению работы умеренной интенсивности.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Pr="00D8714B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14B">
        <w:rPr>
          <w:rFonts w:ascii="Times New Roman CYR" w:hAnsi="Times New Roman CYR" w:cs="Times New Roman CYR"/>
          <w:b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8714B">
        <w:rPr>
          <w:rFonts w:ascii="Times New Roman CYR" w:hAnsi="Times New Roman CYR" w:cs="Times New Roman CYR"/>
          <w:b/>
          <w:sz w:val="28"/>
          <w:szCs w:val="28"/>
        </w:rPr>
        <w:t>Виды выносливости.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Выделяют следующие виды выносливости: общую и специальную, силовую, скоростную, статистическую, координационную.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Специальная выносливость </w:t>
      </w:r>
      <w:r>
        <w:rPr>
          <w:rFonts w:ascii="Times New Roman CYR" w:hAnsi="Times New Roman CYR" w:cs="Times New Roman CYR"/>
          <w:sz w:val="28"/>
          <w:szCs w:val="28"/>
        </w:rPr>
        <w:t>— это способность хоккеиста эффективно противостоять утомлению в ходе тренировочной и соревновательной деятельности.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Силовая выносливость</w:t>
      </w:r>
      <w:r>
        <w:rPr>
          <w:rFonts w:ascii="Times New Roman CYR" w:hAnsi="Times New Roman CYR" w:cs="Times New Roman CYR"/>
          <w:sz w:val="28"/>
          <w:szCs w:val="28"/>
        </w:rPr>
        <w:t xml:space="preserve"> — это способность спортсмена длительно выполнять упражнения, связанные со значительными силовыми напряжениями. 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Скоростно-силовая выносливость </w:t>
      </w:r>
      <w:r>
        <w:rPr>
          <w:rFonts w:ascii="Times New Roman CYR" w:hAnsi="Times New Roman CYR" w:cs="Times New Roman CYR"/>
          <w:sz w:val="28"/>
          <w:szCs w:val="28"/>
        </w:rPr>
        <w:t>— это способность игрока эффективно выполнять упражнения скоростно - силового характера без значительного снижения скоростных и силовых показателей движения в течении определенного времени или количества повторений.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Скоростная выносливость </w:t>
      </w:r>
      <w:r>
        <w:rPr>
          <w:rFonts w:ascii="Times New Roman CYR" w:hAnsi="Times New Roman CYR" w:cs="Times New Roman CYR"/>
          <w:sz w:val="28"/>
          <w:szCs w:val="28"/>
        </w:rPr>
        <w:t>— это способность хоккеиста поддерживать длительное время высокую скорость передвижений и действий.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Статическая выносливость </w:t>
      </w:r>
      <w:r>
        <w:rPr>
          <w:rFonts w:ascii="Times New Roman CYR" w:hAnsi="Times New Roman CYR" w:cs="Times New Roman CYR"/>
          <w:sz w:val="28"/>
          <w:szCs w:val="28"/>
        </w:rPr>
        <w:t xml:space="preserve">— это возможность к длительному поддержанию мышечных усилий в статистическом режиме работы; при этом, чем меньше развиваемое усилие, тем дольше оно может поддерживаться. 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Координационная выносливость </w:t>
      </w:r>
      <w:r>
        <w:rPr>
          <w:rFonts w:ascii="Times New Roman CYR" w:hAnsi="Times New Roman CYR" w:cs="Times New Roman CYR"/>
          <w:sz w:val="28"/>
          <w:szCs w:val="28"/>
        </w:rPr>
        <w:t>— это способность выполнять продолжительное время сложные по координационной структуре упражнения.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Pr="00541D6F" w:rsidRDefault="00053B5E" w:rsidP="00D871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4.З</w:t>
      </w:r>
      <w:r w:rsidRPr="00D8714B">
        <w:rPr>
          <w:rFonts w:ascii="Times New Roman CYR" w:hAnsi="Times New Roman CYR" w:cs="Times New Roman CYR"/>
          <w:b/>
          <w:sz w:val="28"/>
          <w:szCs w:val="28"/>
        </w:rPr>
        <w:t>оны мощности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выносливость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Совершенствование выносливости хоккеиста происходит лишь в том случае, если в тренировочной и соревновательной деятельности он преодолевает определенное утомление. В основе физического утомления и выносливости лежат различные процессы энергообеспечения мышечной деятельности, можно целенаправленно воздействовать на них соответствующими средствами и методами с целью повышения уровня их функционирования. 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Интенсивность (мощность) выполняемого упражнения — наиболее важная характеристика нагрузки, влияющая на характер соотношения аэробных и анаэробных процессов энергообеспечения.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Принято выделять четыре зоны мощности: максимальную, субмаксимальную, большую, умеренную. 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При выполнении упражнений в зоне </w:t>
      </w:r>
      <w:r w:rsidRPr="00D8714B">
        <w:rPr>
          <w:rFonts w:ascii="Times New Roman CYR" w:hAnsi="Times New Roman CYR" w:cs="Times New Roman CYR"/>
          <w:b/>
          <w:sz w:val="28"/>
          <w:szCs w:val="28"/>
        </w:rPr>
        <w:t>максимальной мощности</w:t>
      </w:r>
      <w:r>
        <w:rPr>
          <w:rFonts w:ascii="Times New Roman CYR" w:hAnsi="Times New Roman CYR" w:cs="Times New Roman CYR"/>
          <w:sz w:val="28"/>
          <w:szCs w:val="28"/>
        </w:rPr>
        <w:t xml:space="preserve"> энергообеспечение происходит за счёт анаэробно — алактатного механизма, где ресинтез АТФ осуществляется путём креатинфасфатных реакций в без кислородных условиях.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Энергообеспечение упражнений, выполняемых в зоне </w:t>
      </w:r>
      <w:r w:rsidRPr="00D8714B">
        <w:rPr>
          <w:rFonts w:ascii="Times New Roman CYR" w:hAnsi="Times New Roman CYR" w:cs="Times New Roman CYR"/>
          <w:b/>
          <w:sz w:val="28"/>
          <w:szCs w:val="28"/>
        </w:rPr>
        <w:t xml:space="preserve">субмаксимальной </w:t>
      </w:r>
      <w:r>
        <w:rPr>
          <w:rFonts w:ascii="Times New Roman CYR" w:hAnsi="Times New Roman CYR" w:cs="Times New Roman CYR"/>
          <w:sz w:val="28"/>
          <w:szCs w:val="28"/>
        </w:rPr>
        <w:t>мощности, осуществляется за счёт анаэробно — гликолитического механизма, также в бескислородных условиях.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Упражнения, выполняемые в зоне </w:t>
      </w:r>
      <w:r w:rsidRPr="00D8714B">
        <w:rPr>
          <w:rFonts w:ascii="Times New Roman CYR" w:hAnsi="Times New Roman CYR" w:cs="Times New Roman CYR"/>
          <w:b/>
          <w:sz w:val="28"/>
          <w:szCs w:val="28"/>
        </w:rPr>
        <w:t>умеренной мощности</w:t>
      </w:r>
      <w:r>
        <w:rPr>
          <w:rFonts w:ascii="Times New Roman CYR" w:hAnsi="Times New Roman CYR" w:cs="Times New Roman CYR"/>
          <w:sz w:val="28"/>
          <w:szCs w:val="28"/>
        </w:rPr>
        <w:t>, обеспечиваются энергией за счёт дыхательного механизма (окислительного фосфорилирования), где ресинтез АТФ осуществляется с помощью кислорода. При этом потребление кислорода превышает кислородный запас.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При выполнении упражнения в зоне </w:t>
      </w:r>
      <w:r w:rsidRPr="00D8714B">
        <w:rPr>
          <w:rFonts w:ascii="Times New Roman CYR" w:hAnsi="Times New Roman CYR" w:cs="Times New Roman CYR"/>
          <w:b/>
          <w:sz w:val="28"/>
          <w:szCs w:val="28"/>
        </w:rPr>
        <w:t>большой мощности</w:t>
      </w:r>
      <w:r>
        <w:rPr>
          <w:rFonts w:ascii="Times New Roman CYR" w:hAnsi="Times New Roman CYR" w:cs="Times New Roman CYR"/>
          <w:sz w:val="28"/>
          <w:szCs w:val="28"/>
        </w:rPr>
        <w:t xml:space="preserve"> энергообеспечение происходит за счёт аэробных и анаэробных механизмов.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упражнения непосредственно связана со скоростью его выполнения. Чем выше скорость и меньше время, тем  в большей мере упражнение выполняется за счёт анаэробных механизмов энергообеспечения. Продолжительность упражнения в анаэробно — алактатном режиме равна 3 -8 секунды, анаэробно — гликолитическом — от 20 секунд до 3 минут и более.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Продолжительность интервалов отдыха существенно влияет на величину нагрузки и её преимущественную направленность. 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При выполнении упражнений с умеренной мощностью (субкритическая скорость) с интервалом отдыха, достаточными для восстановления, каждая последующая попытка начинается примерно на таком же фоне, как и предыдущая. Уменьшение интервалов отдыха в этом случае делает нагрузку более аэробной, так как дыхательные процессы, развёртывающиеся обычно к 3 — 4-й минуте, сохраняют ещё свою силу.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Уменьшение интервалов отдыха в упражнениях с максимальной и субмаксимальной мощностью делает нагрузку более анаэробной, так как с повторением упражнения увеличивается кислородный долг.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Определенное значение имеет характер отдыха. Он может быть пассивным и активным. В первом случае в интервалах между нагрузочными упражнениями, спортсмен, по существу, не выполняет никаких упражнений, находясь в состоянии полного покоя. Во втором — переключается на выполнение упражнений восстанавливающего характера.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Количество повторений во многом определяет величину нагрузки и её преимущественную направленность.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Увеличение количества повторений анаэробных условиях исчерпывает соответствующие энергетические субстраты, что приводит к прекращению работы или значительному снижению её интенсивности.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Для повышения аэробной работоспособности хоккеистов, необходимо увеличить МПК и быстроту его достижения, а также развить способность поддерживать МПК длительное время.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Уровень МПК является основным критерием аэробной производительности и определяет аэробную работоспособность спортсмена. Быстрота достижения МПК прямо зависит от скорости развёртывания дыхательных процессов, что в игровой деятельности весьма существенно, так как в значительной мере способствует быстрой врабатываемости и переходу на более эффективный механизм энергообеспечения.</w:t>
      </w:r>
    </w:p>
    <w:p w:rsidR="00053B5E" w:rsidRDefault="00053B5E" w:rsidP="00EA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B5E" w:rsidRPr="00EA6A58" w:rsidRDefault="00053B5E" w:rsidP="00EA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A58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6A58">
        <w:rPr>
          <w:rFonts w:ascii="Times New Roman CYR" w:hAnsi="Times New Roman CYR" w:cs="Times New Roman CYR"/>
          <w:b/>
          <w:sz w:val="28"/>
          <w:szCs w:val="28"/>
        </w:rPr>
        <w:t>Средства и методы развития выносливости.</w:t>
      </w:r>
    </w:p>
    <w:p w:rsidR="00053B5E" w:rsidRDefault="00053B5E" w:rsidP="00EA6A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определении средств и методов развития аэробных способностей хоккеиста целесообразно выделить задания с преимущественным воздействием на ёмкость и мощность аэробных энергопроцессов.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В качестве тренировочных заданий по повышению ёмкости аэробных процессов практикуют равномерный и переменный бег по </w:t>
      </w:r>
      <w:r w:rsidRPr="00541D6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гладкой</w:t>
      </w:r>
      <w:r w:rsidRPr="00541D6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пересечённой местности, плавание, езду на велосипеде, лыжи и др. Продолжительность упражнений от 30 минут до 1,5 часов. Упражнения выполняют с умеренной мощностью. Интенсивность — на уровне порога анаэробного обмена. Частота сердечных сокращений (ЧСС) — до 150 — 160 уд / мин.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Этот режим занятий обеспечивает устойчивое состояние, при котором кислородный запас удовлетворяется потреблением кислорода в ходе самой работы. В данных тренировочных заданиях достигаются достаточно большие величины производительности кардиореспираторной системы и поддерживается относительно высокий уровень потребления кислорода. Однако, такие задания неспецифичны для игровой деятельности хоккеиста, поэтому их целесообразно использовать преимущественно на общеподготовительном и промежуточных этапах годичного цикла, а также на соревновательных этапах в утренних тренировочных занятиях. Подобные тренировочные задания способствуют развитию капиллярной сети, что значительно улучшает транспортировку кислорода работающим мышцам.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Более специфичны и, следовательно, наиболее эффективны тренировочные задания с воздействием преимущественно на мощность аэробных процессов энергообеспечения. 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Развитию аэробных возможностей способствует анаэробная повторная работа, выполняемая в виде кратковременных повторений с небольшими интервалами отдыха. В этом случае продукты анаэробного обмена стимулируют дыхательные процессы. Первые 10 — 60 сек. После интенсивной работы потребление кислорода увеличивается, повышаются ударный и минутный объёмы крови. Если повторная нагрузка даётся в момент, когда эти показатели ещё достаточно велики, то потребление кислорода от повторения к повторению будет расти, пока не достигнет максимума. При определённом соотношении работы и отдыха может наступить равновесие между кислородным запасом и текущим потреблением кислорода, тогда повторная работа может продолжаться длительное время.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Эффективны для совершенствования мощности аэробных процессов энергообеспечения тренировочные задания в следующем режиме работы: интенсивность — 75 — 85 % от максимума, ЧСС — на уровне 180 уд/мин, продолжительность упражнений — 1 — 1,5 мин. В этом случае тренировочное задание выполняется в условиях кислородного долга, и максимум потребления кислорода происходит в период интервала отдыха. Продолжительность интервалов отдыха должна быть от 60 до 120 сек. С тем, чтобы последующая работа проходила на фоне благоприятных изменений после предшествующей.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Число повторений должно быть таким, чтобы упражнения выполнялись в условиях стабильного потребления кислорода, что соответствует 8 — 10 повторениям. ЧСС в конце паузы паузы отдыха должна быть не более 120 -130 уд/мин. При наступлении утомления снижается уровень потребления кислорода и дальнейшее продолжения упражнения нецелесообразно.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Критерием достаточности может служить величина пульсового долга, который после выполнения подобного задания не должен превышать 400 — 500 уд. Если величина пульсового долгового окажется больше, значит, задание стало смешанным: аэробно — анаэробным.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Помимо данных тренировочных заданий, большой эффект в повышении аэробной производительности даёт использование различных видов фартлека (игра скоростей) продолжительностью 40 — 60 мин и аэробная силовая тренировка в виде круговой формы её организации.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Pr="00EA6A58" w:rsidRDefault="00053B5E" w:rsidP="00EA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A58">
        <w:rPr>
          <w:rFonts w:ascii="Times New Roman" w:hAnsi="Times New Roman"/>
          <w:b/>
          <w:sz w:val="28"/>
          <w:szCs w:val="28"/>
        </w:rPr>
        <w:t>6.</w:t>
      </w:r>
      <w:r w:rsidRPr="00EA6A58">
        <w:rPr>
          <w:rFonts w:ascii="Times New Roman CYR" w:hAnsi="Times New Roman CYR" w:cs="Times New Roman CYR"/>
          <w:b/>
          <w:sz w:val="28"/>
          <w:szCs w:val="28"/>
        </w:rPr>
        <w:t xml:space="preserve"> Пример одна тренировка с фартлеком.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 примера приводится одна из тренировок с фартлеком: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Бег в медленном темпе 10 минут ( 2 — 3 км)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Темповой бег 400 м.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Бег в медленном темпе 5 мин (1,5 км).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Темповой бег 200 м.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Ускорение 5 раз по 60 м с обманными движениями, поворотами.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Бег в медленном темпе 10 мин.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Имитация бега на коньках в гору в чередовании с </w:t>
      </w:r>
      <w:r w:rsidRPr="00541D6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гладким</w:t>
      </w:r>
      <w:r w:rsidRPr="00541D6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скоростным бегом 40 — 60 м.. 8 -10 повторений.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Бег в медленном темпе 10 мин.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</w:p>
    <w:p w:rsidR="00053B5E" w:rsidRPr="00EA6A58" w:rsidRDefault="00053B5E" w:rsidP="00EA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A58">
        <w:rPr>
          <w:rFonts w:ascii="Times New Roman" w:hAnsi="Times New Roman"/>
          <w:b/>
          <w:sz w:val="28"/>
          <w:szCs w:val="28"/>
        </w:rPr>
        <w:t xml:space="preserve">7. </w:t>
      </w:r>
      <w:r w:rsidRPr="00EA6A58">
        <w:rPr>
          <w:rFonts w:ascii="Times New Roman CYR" w:hAnsi="Times New Roman CYR" w:cs="Times New Roman CYR"/>
          <w:b/>
          <w:sz w:val="28"/>
          <w:szCs w:val="28"/>
        </w:rPr>
        <w:t>Пример аэробной силовой тренировки (круговая тренировка).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качестве примера аэробной силовой тренировок можно привести круговую тренировку, включающую 8 станций (время работы по каждой станции — 50 — 60с, пауза отдыха — 60 с):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1 -</w:t>
      </w:r>
      <w:r w:rsidRPr="00541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 станция — имитация броска, выполняемая на тренажёре с преодолением отягощения, равного 20 — 30 % от максимума.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2  - </w:t>
      </w:r>
      <w:r>
        <w:rPr>
          <w:rFonts w:ascii="Times New Roman CYR" w:hAnsi="Times New Roman CYR" w:cs="Times New Roman CYR"/>
          <w:sz w:val="28"/>
          <w:szCs w:val="28"/>
        </w:rPr>
        <w:t xml:space="preserve">я станция — приседание с </w:t>
      </w:r>
      <w:r w:rsidRPr="00541D6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блином</w:t>
      </w:r>
      <w:r w:rsidRPr="00541D6F">
        <w:rPr>
          <w:rFonts w:ascii="Times New Roman" w:hAnsi="Times New Roman"/>
          <w:sz w:val="28"/>
          <w:szCs w:val="28"/>
        </w:rPr>
        <w:t xml:space="preserve">» (15 -20 </w:t>
      </w:r>
      <w:r>
        <w:rPr>
          <w:rFonts w:ascii="Times New Roman CYR" w:hAnsi="Times New Roman CYR" w:cs="Times New Roman CYR"/>
          <w:sz w:val="28"/>
          <w:szCs w:val="28"/>
        </w:rPr>
        <w:t xml:space="preserve">кг).     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</w:t>
      </w: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3 - </w:t>
      </w:r>
      <w:r>
        <w:rPr>
          <w:rFonts w:ascii="Times New Roman CYR" w:hAnsi="Times New Roman CYR" w:cs="Times New Roman CYR"/>
          <w:sz w:val="28"/>
          <w:szCs w:val="28"/>
        </w:rPr>
        <w:t>я станция — отжимание из упора лёжа с последующим кувырком.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4 -</w:t>
      </w:r>
      <w:r>
        <w:rPr>
          <w:rFonts w:ascii="Times New Roman CYR" w:hAnsi="Times New Roman CYR" w:cs="Times New Roman CYR"/>
          <w:sz w:val="28"/>
          <w:szCs w:val="28"/>
        </w:rPr>
        <w:t>я станция — прыжковая имитация бега на коньках.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5 -</w:t>
      </w:r>
      <w:r w:rsidRPr="00541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 станция — сидя, ноги вверх — скрёстные движения ногами с одновременными движениями руками с </w:t>
      </w:r>
      <w:r w:rsidRPr="00541D6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блином</w:t>
      </w:r>
      <w:r w:rsidRPr="00541D6F">
        <w:rPr>
          <w:rFonts w:ascii="Times New Roman" w:hAnsi="Times New Roman"/>
          <w:sz w:val="28"/>
          <w:szCs w:val="28"/>
        </w:rPr>
        <w:t xml:space="preserve">» (10-15 </w:t>
      </w:r>
      <w:r>
        <w:rPr>
          <w:rFonts w:ascii="Times New Roman CYR" w:hAnsi="Times New Roman CYR" w:cs="Times New Roman CYR"/>
          <w:sz w:val="28"/>
          <w:szCs w:val="28"/>
        </w:rPr>
        <w:t>кг) вперёд — в сторону.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6 - </w:t>
      </w:r>
      <w:r>
        <w:rPr>
          <w:rFonts w:ascii="Times New Roman CYR" w:hAnsi="Times New Roman CYR" w:cs="Times New Roman CYR"/>
          <w:sz w:val="28"/>
          <w:szCs w:val="28"/>
        </w:rPr>
        <w:t>я  станция — толчком двух ног напрыгивания на тумбу высотой 70 -80 см.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7 -</w:t>
      </w:r>
      <w:r>
        <w:rPr>
          <w:rFonts w:ascii="Times New Roman CYR" w:hAnsi="Times New Roman CYR" w:cs="Times New Roman CYR"/>
          <w:sz w:val="28"/>
          <w:szCs w:val="28"/>
        </w:rPr>
        <w:t>я станция — имитация ведения шайбы грифом штанги.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8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я станция — челночный бег. 2 серии 6 раз по 10 м.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1D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Упражнения на станциях выполняются с интенсивностью 70 — 80% от максимальной ЧСС — 150 — 180 уд/мин. Потребление кислорода — 45 — 82 %  от максимума. Выполнению упражнений на станциях предшествует основательная разминка.</w:t>
      </w: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Pr="00541D6F" w:rsidRDefault="00053B5E" w:rsidP="00541D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72"/>
          <w:szCs w:val="72"/>
        </w:rPr>
      </w:pPr>
    </w:p>
    <w:p w:rsidR="00053B5E" w:rsidRPr="00B22F7E" w:rsidRDefault="00053B5E" w:rsidP="00B22F7E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053B5E" w:rsidRDefault="00053B5E" w:rsidP="0054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A58">
        <w:rPr>
          <w:rFonts w:ascii="Times New Roman" w:hAnsi="Times New Roman"/>
          <w:b/>
          <w:sz w:val="28"/>
          <w:szCs w:val="28"/>
        </w:rPr>
        <w:t>8.Литература:</w:t>
      </w: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A58">
        <w:rPr>
          <w:rFonts w:ascii="Times New Roman" w:hAnsi="Times New Roman"/>
          <w:sz w:val="28"/>
          <w:szCs w:val="28"/>
        </w:rPr>
        <w:t xml:space="preserve">1. Баранов Н.Н.,Кахана М.Р. Нейрогормональные механизмы   тренировоности. Кишенёв: Штииница 1979. </w:t>
      </w: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A58">
        <w:rPr>
          <w:rFonts w:ascii="Times New Roman" w:hAnsi="Times New Roman"/>
          <w:sz w:val="28"/>
          <w:szCs w:val="28"/>
        </w:rPr>
        <w:t>2. Верхошанский Ю.В. Основы специальной силовой подготовки в спорте. М.: Фис,1977. 2-е изд.</w:t>
      </w: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A58">
        <w:rPr>
          <w:rFonts w:ascii="Times New Roman" w:hAnsi="Times New Roman"/>
          <w:sz w:val="28"/>
          <w:szCs w:val="28"/>
        </w:rPr>
        <w:t>3. Верхошанский Ю.В. Програмирование и и организация тренировочного процесса. - М.: Фис, 1985.</w:t>
      </w: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A58">
        <w:rPr>
          <w:rFonts w:ascii="Times New Roman" w:hAnsi="Times New Roman"/>
          <w:sz w:val="28"/>
          <w:szCs w:val="28"/>
        </w:rPr>
        <w:t>4. Владимир Костка. Современный хоккей. Пер. с чешского Б.Г. Байгозина. Предисловие В. Юрзинова. М., Фис, 1976.</w:t>
      </w: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A58">
        <w:rPr>
          <w:rFonts w:ascii="Times New Roman" w:hAnsi="Times New Roman"/>
          <w:sz w:val="28"/>
          <w:szCs w:val="28"/>
        </w:rPr>
        <w:t>5. Годик М. А. Контроль тренировочных и соревновательных нагрузок. М.: Фис, 1980.</w:t>
      </w: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A58">
        <w:rPr>
          <w:rFonts w:ascii="Times New Roman" w:hAnsi="Times New Roman"/>
          <w:sz w:val="28"/>
          <w:szCs w:val="28"/>
        </w:rPr>
        <w:t xml:space="preserve">6. Горский Л. Тренировка хоккеистов: Пер. со словацк./Предисл. </w:t>
      </w: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A58">
        <w:rPr>
          <w:rFonts w:ascii="Times New Roman" w:hAnsi="Times New Roman"/>
          <w:sz w:val="28"/>
          <w:szCs w:val="28"/>
        </w:rPr>
        <w:t>Г. Мктрычана. - М.: Фис, 1981.</w:t>
      </w: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A58">
        <w:rPr>
          <w:rFonts w:ascii="Times New Roman" w:hAnsi="Times New Roman"/>
          <w:sz w:val="28"/>
          <w:szCs w:val="28"/>
        </w:rPr>
        <w:t>7. Донской Д.Д. Биомеханика с основами спортивной техники.</w:t>
      </w: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A58">
        <w:rPr>
          <w:rFonts w:ascii="Times New Roman" w:hAnsi="Times New Roman"/>
          <w:sz w:val="28"/>
          <w:szCs w:val="28"/>
        </w:rPr>
        <w:t xml:space="preserve"> М.: Фис, 1971.</w:t>
      </w: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3B5E" w:rsidRPr="00EA6A58" w:rsidRDefault="00053B5E" w:rsidP="0054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6A58">
        <w:rPr>
          <w:rFonts w:ascii="Times New Roman" w:hAnsi="Times New Roman"/>
          <w:sz w:val="28"/>
          <w:szCs w:val="28"/>
        </w:rPr>
        <w:t>8. Зациорский В.М., Алешинский С.Ю., Якунин Н.А. Биомеханические основы выносливости. М.: Фис, 1981.</w:t>
      </w:r>
    </w:p>
    <w:p w:rsidR="00053B5E" w:rsidRPr="00EA6A58" w:rsidRDefault="00053B5E">
      <w:pPr>
        <w:rPr>
          <w:rFonts w:ascii="Times New Roman" w:hAnsi="Times New Roman"/>
        </w:rPr>
      </w:pPr>
    </w:p>
    <w:sectPr w:rsidR="00053B5E" w:rsidRPr="00EA6A58" w:rsidSect="00B22F7E">
      <w:headerReference w:type="default" r:id="rId6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DE" w:rsidRDefault="00C206DE">
      <w:r>
        <w:separator/>
      </w:r>
    </w:p>
  </w:endnote>
  <w:endnote w:type="continuationSeparator" w:id="0">
    <w:p w:rsidR="00C206DE" w:rsidRDefault="00C2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DE" w:rsidRDefault="00C206DE">
      <w:r>
        <w:separator/>
      </w:r>
    </w:p>
  </w:footnote>
  <w:footnote w:type="continuationSeparator" w:id="0">
    <w:p w:rsidR="00C206DE" w:rsidRDefault="00C20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5E" w:rsidRDefault="0098622A">
    <w:pPr>
      <w:pStyle w:val="a3"/>
    </w:pPr>
    <w:r>
      <w:rPr>
        <w:rStyle w:val="a7"/>
      </w:rPr>
      <w:fldChar w:fldCharType="begin"/>
    </w:r>
    <w:r w:rsidR="00053B5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206DE"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D6F"/>
    <w:rsid w:val="00053B5E"/>
    <w:rsid w:val="00152C7A"/>
    <w:rsid w:val="0039374E"/>
    <w:rsid w:val="00410F7F"/>
    <w:rsid w:val="00541D6F"/>
    <w:rsid w:val="007133A9"/>
    <w:rsid w:val="007B3092"/>
    <w:rsid w:val="00812BFF"/>
    <w:rsid w:val="00912FBC"/>
    <w:rsid w:val="00975D67"/>
    <w:rsid w:val="0098622A"/>
    <w:rsid w:val="00A20FB7"/>
    <w:rsid w:val="00AF50E8"/>
    <w:rsid w:val="00B22F7E"/>
    <w:rsid w:val="00BA2A27"/>
    <w:rsid w:val="00BA5F5B"/>
    <w:rsid w:val="00C206DE"/>
    <w:rsid w:val="00D10573"/>
    <w:rsid w:val="00D556E2"/>
    <w:rsid w:val="00D8714B"/>
    <w:rsid w:val="00DA1D8B"/>
    <w:rsid w:val="00E01B97"/>
    <w:rsid w:val="00EA6A58"/>
    <w:rsid w:val="00FB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6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C07"/>
  </w:style>
  <w:style w:type="paragraph" w:styleId="a5">
    <w:name w:val="footer"/>
    <w:basedOn w:val="a"/>
    <w:link w:val="a6"/>
    <w:uiPriority w:val="99"/>
    <w:rsid w:val="00EA6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C07"/>
  </w:style>
  <w:style w:type="character" w:styleId="a7">
    <w:name w:val="page number"/>
    <w:basedOn w:val="a0"/>
    <w:uiPriority w:val="99"/>
    <w:rsid w:val="00B22F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2005</Words>
  <Characters>11431</Characters>
  <Application>Microsoft Office Word</Application>
  <DocSecurity>0</DocSecurity>
  <Lines>95</Lines>
  <Paragraphs>26</Paragraphs>
  <ScaleCrop>false</ScaleCrop>
  <Company>Krokoz™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дюсш1</cp:lastModifiedBy>
  <cp:revision>10</cp:revision>
  <dcterms:created xsi:type="dcterms:W3CDTF">2014-05-10T17:31:00Z</dcterms:created>
  <dcterms:modified xsi:type="dcterms:W3CDTF">2017-04-05T11:22:00Z</dcterms:modified>
</cp:coreProperties>
</file>